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EDB64" w14:textId="77777777" w:rsidR="006E07E0" w:rsidRDefault="006E07E0" w:rsidP="000E6B38">
      <w:pPr>
        <w:rPr>
          <w:rFonts w:ascii="Tw Cen MT" w:hAnsi="Tw Cen MT"/>
          <w:color w:val="C45911" w:themeColor="accent2" w:themeShade="BF"/>
          <w:sz w:val="32"/>
          <w:szCs w:val="32"/>
        </w:rPr>
      </w:pPr>
    </w:p>
    <w:p w14:paraId="11F76ECB" w14:textId="77777777" w:rsidR="006E07E0" w:rsidRDefault="006E07E0" w:rsidP="000E6B38">
      <w:pPr>
        <w:rPr>
          <w:rFonts w:ascii="Tw Cen MT" w:hAnsi="Tw Cen MT"/>
          <w:color w:val="C45911" w:themeColor="accent2" w:themeShade="BF"/>
          <w:sz w:val="32"/>
          <w:szCs w:val="32"/>
        </w:rPr>
      </w:pPr>
    </w:p>
    <w:p w14:paraId="70C46785" w14:textId="77777777" w:rsidR="006E07E0" w:rsidRDefault="006E07E0" w:rsidP="000E6B38">
      <w:pPr>
        <w:rPr>
          <w:rFonts w:ascii="Tw Cen MT" w:hAnsi="Tw Cen MT"/>
          <w:color w:val="C45911" w:themeColor="accent2" w:themeShade="BF"/>
          <w:sz w:val="32"/>
          <w:szCs w:val="32"/>
        </w:rPr>
      </w:pPr>
    </w:p>
    <w:p w14:paraId="5A2423F6" w14:textId="7AB97D1A" w:rsidR="007977D3" w:rsidRDefault="001E1485" w:rsidP="001E1485">
      <w:pPr>
        <w:jc w:val="center"/>
        <w:rPr>
          <w:rFonts w:ascii="Tw Cen MT" w:hAnsi="Tw Cen MT"/>
          <w:sz w:val="40"/>
          <w:szCs w:val="40"/>
        </w:rPr>
      </w:pPr>
      <w:r w:rsidRPr="001E1485">
        <w:rPr>
          <w:rFonts w:ascii="Tw Cen MT" w:hAnsi="Tw Cen MT"/>
          <w:color w:val="C00000"/>
          <w:sz w:val="40"/>
          <w:szCs w:val="40"/>
        </w:rPr>
        <w:t>Indicateurs de résultats</w:t>
      </w:r>
      <w:r w:rsidR="00FE3DC6">
        <w:rPr>
          <w:rFonts w:ascii="Tw Cen MT" w:hAnsi="Tw Cen MT"/>
          <w:color w:val="C00000"/>
          <w:sz w:val="40"/>
          <w:szCs w:val="40"/>
        </w:rPr>
        <w:t xml:space="preserve"> 2025</w:t>
      </w:r>
      <w:r w:rsidRPr="001E1485">
        <w:rPr>
          <w:rFonts w:ascii="Tw Cen MT" w:hAnsi="Tw Cen MT"/>
          <w:color w:val="C00000"/>
          <w:sz w:val="40"/>
          <w:szCs w:val="40"/>
        </w:rPr>
        <w:br/>
      </w:r>
      <w:r w:rsidRPr="001E1485">
        <w:rPr>
          <w:rFonts w:ascii="Tw Cen MT" w:hAnsi="Tw Cen MT"/>
          <w:sz w:val="40"/>
          <w:szCs w:val="40"/>
        </w:rPr>
        <w:br/>
      </w:r>
    </w:p>
    <w:p w14:paraId="6DE6A009" w14:textId="77777777" w:rsidR="007977D3" w:rsidRDefault="007977D3" w:rsidP="001E1485">
      <w:pPr>
        <w:jc w:val="center"/>
        <w:rPr>
          <w:rFonts w:ascii="Tw Cen MT" w:hAnsi="Tw Cen MT"/>
          <w:sz w:val="40"/>
          <w:szCs w:val="40"/>
        </w:rPr>
      </w:pPr>
    </w:p>
    <w:p w14:paraId="7E268FA1" w14:textId="77777777" w:rsidR="007977D3" w:rsidRDefault="007977D3" w:rsidP="001E1485">
      <w:pPr>
        <w:jc w:val="center"/>
        <w:rPr>
          <w:rFonts w:ascii="Tw Cen MT" w:hAnsi="Tw Cen MT"/>
          <w:sz w:val="40"/>
          <w:szCs w:val="40"/>
        </w:rPr>
      </w:pPr>
    </w:p>
    <w:p w14:paraId="531B33CF" w14:textId="43967580" w:rsidR="001E1485" w:rsidRPr="001E1485" w:rsidRDefault="001E1485" w:rsidP="001E1485">
      <w:pPr>
        <w:jc w:val="center"/>
        <w:rPr>
          <w:rFonts w:ascii="Tw Cen MT" w:hAnsi="Tw Cen MT"/>
          <w:sz w:val="40"/>
          <w:szCs w:val="40"/>
        </w:rPr>
      </w:pPr>
      <w:r w:rsidRPr="001E1485">
        <w:rPr>
          <w:rFonts w:ascii="Tw Cen MT" w:hAnsi="Tw Cen MT"/>
          <w:sz w:val="40"/>
          <w:szCs w:val="40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1134"/>
        <w:gridCol w:w="1276"/>
        <w:gridCol w:w="986"/>
      </w:tblGrid>
      <w:tr w:rsidR="001E1485" w14:paraId="3010D534" w14:textId="77777777" w:rsidTr="001E1485">
        <w:tc>
          <w:tcPr>
            <w:tcW w:w="5098" w:type="dxa"/>
          </w:tcPr>
          <w:p w14:paraId="0E9838A8" w14:textId="77777777" w:rsidR="001E1485" w:rsidRPr="001E1485" w:rsidRDefault="001E1485" w:rsidP="001E1485">
            <w:pPr>
              <w:jc w:val="center"/>
              <w:rPr>
                <w:rFonts w:ascii="Tw Cen MT" w:hAnsi="Tw Cen MT"/>
                <w:color w:val="C00000"/>
                <w:sz w:val="32"/>
                <w:szCs w:val="32"/>
              </w:rPr>
            </w:pPr>
            <w:r w:rsidRPr="001E1485">
              <w:rPr>
                <w:rFonts w:ascii="Tw Cen MT" w:hAnsi="Tw Cen MT"/>
                <w:color w:val="C00000"/>
                <w:sz w:val="32"/>
                <w:szCs w:val="32"/>
              </w:rPr>
              <w:t>Type de résultat</w:t>
            </w:r>
          </w:p>
          <w:p w14:paraId="49028B3D" w14:textId="17C8D4CB" w:rsidR="001E1485" w:rsidRPr="001E1485" w:rsidRDefault="001E1485" w:rsidP="001E1485">
            <w:pPr>
              <w:jc w:val="center"/>
              <w:rPr>
                <w:rFonts w:ascii="Tw Cen MT" w:hAnsi="Tw Cen MT"/>
                <w:color w:val="C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A483F9" w14:textId="1C38BA8C" w:rsidR="001E1485" w:rsidRPr="001E1485" w:rsidRDefault="001E1485" w:rsidP="001E1485">
            <w:pPr>
              <w:jc w:val="center"/>
              <w:rPr>
                <w:rFonts w:ascii="Tw Cen MT" w:hAnsi="Tw Cen MT"/>
                <w:color w:val="C00000"/>
                <w:sz w:val="28"/>
                <w:szCs w:val="28"/>
              </w:rPr>
            </w:pPr>
            <w:r w:rsidRPr="001E1485">
              <w:rPr>
                <w:rFonts w:ascii="Tw Cen MT" w:hAnsi="Tw Cen MT"/>
                <w:color w:val="C00000"/>
                <w:sz w:val="28"/>
                <w:szCs w:val="28"/>
              </w:rPr>
              <w:t>202</w:t>
            </w:r>
            <w:r w:rsidR="00FE3DC6">
              <w:rPr>
                <w:rFonts w:ascii="Tw Cen MT" w:hAnsi="Tw Cen MT"/>
                <w:color w:val="C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F678EA6" w14:textId="4AA63FA2" w:rsidR="001E1485" w:rsidRPr="001E1485" w:rsidRDefault="001E1485" w:rsidP="001E1485">
            <w:pPr>
              <w:jc w:val="center"/>
              <w:rPr>
                <w:rFonts w:ascii="Tw Cen MT" w:hAnsi="Tw Cen MT"/>
                <w:color w:val="C00000"/>
                <w:sz w:val="28"/>
                <w:szCs w:val="28"/>
              </w:rPr>
            </w:pPr>
            <w:r w:rsidRPr="001E1485">
              <w:rPr>
                <w:rFonts w:ascii="Tw Cen MT" w:hAnsi="Tw Cen MT"/>
                <w:color w:val="C00000"/>
                <w:sz w:val="28"/>
                <w:szCs w:val="28"/>
              </w:rPr>
              <w:t>202</w:t>
            </w:r>
            <w:r w:rsidR="00FE3DC6">
              <w:rPr>
                <w:rFonts w:ascii="Tw Cen MT" w:hAnsi="Tw Cen MT"/>
                <w:color w:val="C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2D829B4" w14:textId="52E1C0D2" w:rsidR="001E1485" w:rsidRPr="001E1485" w:rsidRDefault="001E1485" w:rsidP="001E1485">
            <w:pPr>
              <w:jc w:val="center"/>
              <w:rPr>
                <w:rFonts w:ascii="Tw Cen MT" w:hAnsi="Tw Cen MT"/>
                <w:color w:val="C00000"/>
                <w:sz w:val="28"/>
                <w:szCs w:val="28"/>
              </w:rPr>
            </w:pPr>
            <w:r w:rsidRPr="001E1485">
              <w:rPr>
                <w:rFonts w:ascii="Tw Cen MT" w:hAnsi="Tw Cen MT"/>
                <w:color w:val="C00000"/>
                <w:sz w:val="28"/>
                <w:szCs w:val="28"/>
              </w:rPr>
              <w:t>202</w:t>
            </w:r>
            <w:r w:rsidR="00FE3DC6">
              <w:rPr>
                <w:rFonts w:ascii="Tw Cen MT" w:hAnsi="Tw Cen MT"/>
                <w:color w:val="C00000"/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14:paraId="19C4DAF6" w14:textId="0B435A14" w:rsidR="001E1485" w:rsidRPr="001E1485" w:rsidRDefault="001E1485" w:rsidP="001E1485">
            <w:pPr>
              <w:jc w:val="center"/>
              <w:rPr>
                <w:rFonts w:ascii="Tw Cen MT" w:hAnsi="Tw Cen MT"/>
                <w:color w:val="C00000"/>
                <w:sz w:val="28"/>
                <w:szCs w:val="28"/>
              </w:rPr>
            </w:pPr>
            <w:r w:rsidRPr="001E1485">
              <w:rPr>
                <w:rFonts w:ascii="Tw Cen MT" w:hAnsi="Tw Cen MT"/>
                <w:color w:val="C00000"/>
                <w:sz w:val="28"/>
                <w:szCs w:val="28"/>
              </w:rPr>
              <w:t>202</w:t>
            </w:r>
            <w:r w:rsidR="00FE3DC6">
              <w:rPr>
                <w:rFonts w:ascii="Tw Cen MT" w:hAnsi="Tw Cen MT"/>
                <w:color w:val="C00000"/>
                <w:sz w:val="28"/>
                <w:szCs w:val="28"/>
              </w:rPr>
              <w:t>5</w:t>
            </w:r>
          </w:p>
        </w:tc>
      </w:tr>
      <w:tr w:rsidR="001E1485" w14:paraId="20D97542" w14:textId="77777777" w:rsidTr="001E1485">
        <w:tc>
          <w:tcPr>
            <w:tcW w:w="5098" w:type="dxa"/>
          </w:tcPr>
          <w:p w14:paraId="7EA10560" w14:textId="77777777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Taux de remplissage</w:t>
            </w:r>
          </w:p>
          <w:p w14:paraId="10CFEA75" w14:textId="54849DA7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6257AF" w14:textId="77777777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CA8B7F" w14:textId="77777777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566671" w14:textId="77777777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986" w:type="dxa"/>
          </w:tcPr>
          <w:p w14:paraId="3CA4FF0D" w14:textId="77777777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1E1485" w14:paraId="4BACF90C" w14:textId="77777777" w:rsidTr="001E1485">
        <w:tc>
          <w:tcPr>
            <w:tcW w:w="5098" w:type="dxa"/>
          </w:tcPr>
          <w:p w14:paraId="6285C969" w14:textId="55A75A92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      - Pratique de la scénographie</w:t>
            </w:r>
          </w:p>
          <w:p w14:paraId="51742F28" w14:textId="736AC7F4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41E4A0" w14:textId="0D05000D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14:paraId="07ECB8D4" w14:textId="36D2B7ED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  <w:tc>
          <w:tcPr>
            <w:tcW w:w="1276" w:type="dxa"/>
          </w:tcPr>
          <w:p w14:paraId="1F7B434E" w14:textId="41D4B24C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  <w:tc>
          <w:tcPr>
            <w:tcW w:w="986" w:type="dxa"/>
          </w:tcPr>
          <w:p w14:paraId="56D1DA35" w14:textId="36FD6A21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</w:tr>
      <w:tr w:rsidR="001E1485" w14:paraId="46304334" w14:textId="77777777" w:rsidTr="001E1485">
        <w:tc>
          <w:tcPr>
            <w:tcW w:w="5098" w:type="dxa"/>
          </w:tcPr>
          <w:p w14:paraId="4ABDC03C" w14:textId="74EFBD3F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      - MAO</w:t>
            </w:r>
          </w:p>
          <w:p w14:paraId="45DB1A60" w14:textId="418C9F08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8FA6A0" w14:textId="04656094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14:paraId="7EF8021E" w14:textId="12635962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  <w:tc>
          <w:tcPr>
            <w:tcW w:w="1276" w:type="dxa"/>
          </w:tcPr>
          <w:p w14:paraId="0B76295F" w14:textId="0868CDA9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  <w:tc>
          <w:tcPr>
            <w:tcW w:w="986" w:type="dxa"/>
          </w:tcPr>
          <w:p w14:paraId="4F1DD2E4" w14:textId="37A683B1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100%</w:t>
            </w:r>
          </w:p>
        </w:tc>
      </w:tr>
      <w:tr w:rsidR="001E1485" w14:paraId="59E5CF50" w14:textId="77777777" w:rsidTr="001E1485">
        <w:tc>
          <w:tcPr>
            <w:tcW w:w="5098" w:type="dxa"/>
          </w:tcPr>
          <w:p w14:paraId="36CE0D79" w14:textId="15A08739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      - Le corps de l’acteur</w:t>
            </w:r>
          </w:p>
          <w:p w14:paraId="448EFB94" w14:textId="6C849ED4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5646DD" w14:textId="7D574AC7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90</w:t>
            </w:r>
            <w:r w:rsidR="007977D3">
              <w:rPr>
                <w:rFonts w:ascii="Tw Cen MT" w:hAnsi="Tw Cen MT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54E96DEA" w14:textId="36A37029" w:rsidR="001E1485" w:rsidRDefault="007977D3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9</w:t>
            </w:r>
            <w:r w:rsidR="00FE3DC6">
              <w:rPr>
                <w:rFonts w:ascii="Tw Cen MT" w:hAnsi="Tw Cen MT"/>
                <w:sz w:val="28"/>
                <w:szCs w:val="28"/>
              </w:rPr>
              <w:t>0</w:t>
            </w:r>
            <w:r>
              <w:rPr>
                <w:rFonts w:ascii="Tw Cen MT" w:hAnsi="Tw Cen MT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1A2A9DD9" w14:textId="62D4E29C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5</w:t>
            </w:r>
            <w:r w:rsidR="007977D3">
              <w:rPr>
                <w:rFonts w:ascii="Tw Cen MT" w:hAnsi="Tw Cen MT"/>
                <w:sz w:val="28"/>
                <w:szCs w:val="28"/>
              </w:rPr>
              <w:t>0%</w:t>
            </w:r>
          </w:p>
        </w:tc>
        <w:tc>
          <w:tcPr>
            <w:tcW w:w="986" w:type="dxa"/>
          </w:tcPr>
          <w:p w14:paraId="6FF660A0" w14:textId="729956F0" w:rsidR="001E1485" w:rsidRDefault="00FE3DC6" w:rsidP="00FE3DC6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-</w:t>
            </w:r>
          </w:p>
        </w:tc>
      </w:tr>
      <w:tr w:rsidR="001E1485" w14:paraId="656343BE" w14:textId="77777777" w:rsidTr="001E1485">
        <w:tc>
          <w:tcPr>
            <w:tcW w:w="5098" w:type="dxa"/>
          </w:tcPr>
          <w:p w14:paraId="348703FA" w14:textId="77777777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Nombre total de stagiaires/an</w:t>
            </w:r>
          </w:p>
          <w:p w14:paraId="604F0D32" w14:textId="208F4CEE" w:rsidR="001E1485" w:rsidRDefault="001E1485" w:rsidP="000E6B38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BA2EE6" w14:textId="700C75EA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14:paraId="28A61170" w14:textId="63604CAC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14:paraId="05F7AE0A" w14:textId="34B15D37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23</w:t>
            </w:r>
          </w:p>
        </w:tc>
        <w:tc>
          <w:tcPr>
            <w:tcW w:w="986" w:type="dxa"/>
          </w:tcPr>
          <w:p w14:paraId="09DC5987" w14:textId="60901D28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25</w:t>
            </w:r>
          </w:p>
        </w:tc>
      </w:tr>
      <w:tr w:rsidR="001E1485" w14:paraId="28FE5A97" w14:textId="77777777" w:rsidTr="001E1485">
        <w:tc>
          <w:tcPr>
            <w:tcW w:w="5098" w:type="dxa"/>
          </w:tcPr>
          <w:p w14:paraId="1D4067AA" w14:textId="16046649" w:rsidR="001E1485" w:rsidRDefault="001E1485" w:rsidP="001E1485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Taux de réponses au questionnaire qualité</w:t>
            </w:r>
          </w:p>
          <w:p w14:paraId="2C2AB69A" w14:textId="3AB06C88" w:rsidR="001E1485" w:rsidRDefault="001E1485" w:rsidP="001E1485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ABFEF8" w14:textId="4769E71E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62</w:t>
            </w:r>
            <w:r w:rsidR="007977D3">
              <w:rPr>
                <w:rFonts w:ascii="Tw Cen MT" w:hAnsi="Tw Cen MT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14:paraId="4A6165CE" w14:textId="3AC90F5C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70</w:t>
            </w:r>
            <w:r w:rsidR="007977D3">
              <w:rPr>
                <w:rFonts w:ascii="Tw Cen MT" w:hAnsi="Tw Cen MT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158B7777" w14:textId="15EF8001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70</w:t>
            </w:r>
            <w:r w:rsidR="007977D3">
              <w:rPr>
                <w:rFonts w:ascii="Tw Cen MT" w:hAnsi="Tw Cen MT"/>
                <w:sz w:val="28"/>
                <w:szCs w:val="28"/>
              </w:rPr>
              <w:t>%</w:t>
            </w:r>
          </w:p>
        </w:tc>
        <w:tc>
          <w:tcPr>
            <w:tcW w:w="986" w:type="dxa"/>
          </w:tcPr>
          <w:p w14:paraId="2272CBBA" w14:textId="5938180C" w:rsidR="001E1485" w:rsidRDefault="00FE3DC6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10</w:t>
            </w:r>
            <w:r w:rsidR="007977D3">
              <w:rPr>
                <w:rFonts w:ascii="Tw Cen MT" w:hAnsi="Tw Cen MT"/>
                <w:sz w:val="28"/>
                <w:szCs w:val="28"/>
              </w:rPr>
              <w:t>0%</w:t>
            </w:r>
          </w:p>
        </w:tc>
      </w:tr>
      <w:tr w:rsidR="001E1485" w14:paraId="4ECF3CE5" w14:textId="77777777" w:rsidTr="001E1485">
        <w:tc>
          <w:tcPr>
            <w:tcW w:w="5098" w:type="dxa"/>
          </w:tcPr>
          <w:p w14:paraId="7F46A714" w14:textId="77777777" w:rsidR="001E1485" w:rsidRDefault="001E1485" w:rsidP="001E1485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Taux d’interruption en cours de stage</w:t>
            </w:r>
          </w:p>
          <w:p w14:paraId="40E6194A" w14:textId="4AD59875" w:rsidR="001E1485" w:rsidRDefault="001E1485" w:rsidP="001E1485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64FBD5" w14:textId="2E5EAE64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14:paraId="7B1DECF2" w14:textId="1D596EB0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0%</w:t>
            </w:r>
          </w:p>
        </w:tc>
        <w:tc>
          <w:tcPr>
            <w:tcW w:w="1276" w:type="dxa"/>
          </w:tcPr>
          <w:p w14:paraId="4618068F" w14:textId="0AF80868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0%</w:t>
            </w:r>
          </w:p>
        </w:tc>
        <w:tc>
          <w:tcPr>
            <w:tcW w:w="986" w:type="dxa"/>
          </w:tcPr>
          <w:p w14:paraId="22C08586" w14:textId="68672AEC" w:rsidR="001E1485" w:rsidRDefault="001E1485" w:rsidP="001E1485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0%</w:t>
            </w:r>
          </w:p>
        </w:tc>
      </w:tr>
    </w:tbl>
    <w:p w14:paraId="670A88C0" w14:textId="0858D620" w:rsidR="006E07E0" w:rsidRPr="006E07E0" w:rsidRDefault="006E07E0" w:rsidP="000E6B38">
      <w:pPr>
        <w:rPr>
          <w:rFonts w:ascii="Tw Cen MT" w:hAnsi="Tw Cen MT"/>
          <w:sz w:val="28"/>
          <w:szCs w:val="28"/>
        </w:rPr>
      </w:pPr>
    </w:p>
    <w:sectPr w:rsidR="006E07E0" w:rsidRPr="006E07E0" w:rsidSect="00244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42" w:left="851" w:header="720" w:footer="284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E3F0C" w14:textId="77777777" w:rsidR="00D22601" w:rsidRDefault="00D22601">
      <w:r>
        <w:separator/>
      </w:r>
    </w:p>
  </w:endnote>
  <w:endnote w:type="continuationSeparator" w:id="0">
    <w:p w14:paraId="15449FFE" w14:textId="77777777" w:rsidR="00D22601" w:rsidRDefault="00D2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0DC1A" w14:textId="77777777" w:rsidR="00247DAC" w:rsidRDefault="00247D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8996" w14:textId="185AF6BE" w:rsidR="00AC0A60" w:rsidRPr="00112805" w:rsidRDefault="00AC0A60" w:rsidP="00AC0A60">
    <w:pPr>
      <w:pStyle w:val="Pieddepage"/>
      <w:tabs>
        <w:tab w:val="clear" w:pos="9072"/>
        <w:tab w:val="right" w:pos="9781"/>
      </w:tabs>
      <w:ind w:right="-852"/>
      <w:jc w:val="center"/>
      <w:rPr>
        <w:rFonts w:ascii="Tw Cen MT" w:hAnsi="Tw Cen MT" w:cs="Tahoma"/>
        <w:b/>
        <w:bCs/>
        <w:color w:val="FF6600"/>
        <w:sz w:val="18"/>
        <w:szCs w:val="16"/>
      </w:rPr>
    </w:pPr>
    <w:r w:rsidRPr="00760140">
      <w:rPr>
        <w:rFonts w:ascii="Tw Cen MT" w:hAnsi="Tw Cen MT" w:cs="Tahoma"/>
        <w:bCs/>
        <w:color w:val="000000" w:themeColor="text1"/>
        <w:sz w:val="16"/>
        <w:szCs w:val="16"/>
      </w:rPr>
      <w:t xml:space="preserve"> </w:t>
    </w:r>
    <w:r w:rsidRPr="00760140">
      <w:rPr>
        <w:rFonts w:ascii="Tw Cen MT" w:hAnsi="Tw Cen MT" w:cs="Tahoma"/>
        <w:bCs/>
        <w:color w:val="000000" w:themeColor="text1"/>
        <w:sz w:val="18"/>
        <w:szCs w:val="16"/>
      </w:rPr>
      <w:t xml:space="preserve">3 Rue Denfert-Rochereau – 34200 </w:t>
    </w:r>
    <w:proofErr w:type="gramStart"/>
    <w:r w:rsidRPr="00760140">
      <w:rPr>
        <w:rFonts w:ascii="Tw Cen MT" w:hAnsi="Tw Cen MT" w:cs="Tahoma"/>
        <w:bCs/>
        <w:color w:val="000000" w:themeColor="text1"/>
        <w:sz w:val="18"/>
        <w:szCs w:val="16"/>
      </w:rPr>
      <w:t>SETE</w:t>
    </w:r>
    <w:r w:rsidRPr="00760140">
      <w:rPr>
        <w:rFonts w:ascii="Tw Cen MT" w:hAnsi="Tw Cen MT" w:cs="Tahoma"/>
        <w:b/>
        <w:bCs/>
        <w:color w:val="000000" w:themeColor="text1"/>
        <w:sz w:val="18"/>
        <w:szCs w:val="16"/>
      </w:rPr>
      <w:t xml:space="preserve">  </w:t>
    </w:r>
    <w:r w:rsidRPr="00760140">
      <w:rPr>
        <w:rFonts w:ascii="Tw Cen MT" w:hAnsi="Tw Cen MT" w:cs="Tahoma"/>
        <w:bCs/>
        <w:color w:val="000000" w:themeColor="text1"/>
        <w:sz w:val="18"/>
        <w:szCs w:val="16"/>
      </w:rPr>
      <w:t>–</w:t>
    </w:r>
    <w:proofErr w:type="gramEnd"/>
    <w:r w:rsidRPr="00760140">
      <w:rPr>
        <w:rFonts w:ascii="Tw Cen MT" w:hAnsi="Tw Cen MT" w:cs="Tahoma"/>
        <w:bCs/>
        <w:color w:val="000000" w:themeColor="text1"/>
        <w:sz w:val="18"/>
        <w:szCs w:val="16"/>
      </w:rPr>
      <w:t xml:space="preserve"> Tél : 06 11 41 77 01   -  </w:t>
    </w:r>
    <w:hyperlink r:id="rId1" w:history="1">
      <w:r w:rsidR="00247DAC" w:rsidRPr="00E122A2">
        <w:rPr>
          <w:rStyle w:val="Lienhypertexte"/>
          <w:rFonts w:ascii="Tw Cen MT" w:hAnsi="Tw Cen MT" w:cs="Tahoma"/>
          <w:bCs/>
          <w:sz w:val="18"/>
          <w:szCs w:val="16"/>
        </w:rPr>
        <w:t>studio.te24@gmail.com</w:t>
      </w:r>
    </w:hyperlink>
  </w:p>
  <w:p w14:paraId="1DA24072" w14:textId="77777777" w:rsidR="00AC0A60" w:rsidRPr="00112805" w:rsidRDefault="00AC0A60" w:rsidP="00AC0A60">
    <w:pPr>
      <w:pStyle w:val="Pieddepage"/>
      <w:tabs>
        <w:tab w:val="clear" w:pos="9072"/>
        <w:tab w:val="right" w:pos="9781"/>
      </w:tabs>
      <w:ind w:right="-852"/>
      <w:jc w:val="center"/>
      <w:rPr>
        <w:rFonts w:ascii="Tw Cen MT" w:hAnsi="Tw Cen MT" w:cs="Tahoma"/>
        <w:bCs/>
        <w:color w:val="FF6600"/>
        <w:sz w:val="18"/>
        <w:szCs w:val="16"/>
      </w:rPr>
    </w:pPr>
    <w:proofErr w:type="gramStart"/>
    <w:r w:rsidRPr="00112805">
      <w:rPr>
        <w:rFonts w:ascii="Tw Cen MT" w:hAnsi="Tw Cen MT" w:cs="Tahoma"/>
        <w:bCs/>
        <w:color w:val="FF6600"/>
        <w:sz w:val="18"/>
        <w:szCs w:val="16"/>
      </w:rPr>
      <w:t>Siret  493</w:t>
    </w:r>
    <w:proofErr w:type="gramEnd"/>
    <w:r w:rsidRPr="00112805">
      <w:rPr>
        <w:rFonts w:ascii="Tw Cen MT" w:hAnsi="Tw Cen MT" w:cs="Tahoma"/>
        <w:bCs/>
        <w:color w:val="FF6600"/>
        <w:sz w:val="18"/>
        <w:szCs w:val="16"/>
      </w:rPr>
      <w:t xml:space="preserve"> 267 827 00035   –   APE 8559A   –   Formateur  91340860434</w:t>
    </w:r>
  </w:p>
  <w:p w14:paraId="643747D3" w14:textId="0D58F9E5" w:rsidR="00112805" w:rsidRPr="00760140" w:rsidRDefault="00AC0A60" w:rsidP="00112805">
    <w:pPr>
      <w:pStyle w:val="Pieddepage"/>
      <w:tabs>
        <w:tab w:val="clear" w:pos="9072"/>
        <w:tab w:val="right" w:pos="9781"/>
      </w:tabs>
      <w:ind w:right="-852"/>
      <w:jc w:val="center"/>
      <w:rPr>
        <w:rFonts w:ascii="Tw Cen MT" w:hAnsi="Tw Cen MT" w:cs="Tahoma"/>
        <w:bCs/>
        <w:color w:val="FF6600"/>
        <w:sz w:val="18"/>
        <w:szCs w:val="16"/>
      </w:rPr>
    </w:pPr>
    <w:r w:rsidRPr="00760140">
      <w:rPr>
        <w:rFonts w:ascii="Tw Cen MT" w:hAnsi="Tw Cen MT" w:cs="Tahoma"/>
        <w:bCs/>
        <w:color w:val="FF6600"/>
        <w:sz w:val="18"/>
        <w:szCs w:val="16"/>
      </w:rPr>
      <w:t>Certificat Qualiopi N° RNQ/STU004-001</w:t>
    </w:r>
  </w:p>
  <w:p w14:paraId="12C8531B" w14:textId="77777777" w:rsidR="00112805" w:rsidRPr="00032A6C" w:rsidRDefault="00112805" w:rsidP="00112805">
    <w:pPr>
      <w:ind w:right="-1"/>
      <w:rPr>
        <w:rFonts w:ascii="Tw Cen MT" w:hAnsi="Tw Cen MT" w:cs="Arial"/>
        <w:sz w:val="18"/>
        <w:szCs w:val="18"/>
      </w:rPr>
    </w:pPr>
  </w:p>
  <w:p w14:paraId="31CFFC69" w14:textId="77777777" w:rsidR="00AC0A60" w:rsidRPr="002559DB" w:rsidRDefault="00AC0A60" w:rsidP="00112805">
    <w:pPr>
      <w:pStyle w:val="Pieddepage"/>
      <w:rPr>
        <w:rFonts w:ascii="Tw Cen MT" w:hAnsi="Tw Cen 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22B2E" w14:textId="77777777" w:rsidR="00247DAC" w:rsidRDefault="00247D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45629" w14:textId="77777777" w:rsidR="00D22601" w:rsidRDefault="00D22601">
      <w:r>
        <w:separator/>
      </w:r>
    </w:p>
  </w:footnote>
  <w:footnote w:type="continuationSeparator" w:id="0">
    <w:p w14:paraId="56231061" w14:textId="77777777" w:rsidR="00D22601" w:rsidRDefault="00D2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C752D" w14:textId="77777777" w:rsidR="00247DAC" w:rsidRDefault="00247D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D726" w14:textId="512674D7" w:rsidR="00CA5E9D" w:rsidRPr="00CA5E9D" w:rsidRDefault="00CA5E9D" w:rsidP="00CA5E9D">
    <w:pPr>
      <w:pStyle w:val="Titre4"/>
      <w:pBdr>
        <w:bottom w:val="single" w:sz="6" w:space="1" w:color="FF6600"/>
      </w:pBdr>
      <w:tabs>
        <w:tab w:val="left" w:pos="6237"/>
      </w:tabs>
      <w:ind w:right="-1"/>
      <w:rPr>
        <w:rFonts w:ascii="Tw Cen MT" w:eastAsia="DotumChe" w:hAnsi="Tw Cen MT" w:cs="Tahoma"/>
        <w:i/>
        <w:iCs/>
        <w:color w:val="FF6600"/>
        <w:spacing w:val="80"/>
        <w:sz w:val="18"/>
        <w:szCs w:val="48"/>
        <w:lang w:val="en-US"/>
      </w:rPr>
    </w:pPr>
    <w:r w:rsidRPr="00CA5E9D">
      <w:rPr>
        <w:rFonts w:ascii="Tw Cen MT" w:eastAsia="DotumChe" w:hAnsi="Tw Cen MT" w:cs="Tahoma"/>
        <w:i/>
        <w:iCs/>
        <w:color w:val="FF6600"/>
        <w:spacing w:val="80"/>
        <w:sz w:val="52"/>
        <w:szCs w:val="48"/>
        <w:lang w:val="en-US"/>
      </w:rPr>
      <w:t xml:space="preserve">Studio </w:t>
    </w:r>
    <w:r>
      <w:rPr>
        <w:rFonts w:ascii="Tw Cen MT" w:eastAsia="DotumChe" w:hAnsi="Tw Cen MT" w:cs="Tahoma"/>
        <w:i/>
        <w:iCs/>
        <w:color w:val="FF6600"/>
        <w:spacing w:val="80"/>
        <w:sz w:val="52"/>
        <w:szCs w:val="48"/>
        <w:lang w:val="en-US"/>
      </w:rPr>
      <w:t>T</w:t>
    </w:r>
    <w:r w:rsidRPr="00CA5E9D">
      <w:rPr>
        <w:rFonts w:ascii="Tw Cen MT" w:eastAsia="DotumChe" w:hAnsi="Tw Cen MT" w:cs="Tahoma"/>
        <w:i/>
        <w:iCs/>
        <w:color w:val="FF6600"/>
        <w:spacing w:val="80"/>
        <w:sz w:val="52"/>
        <w:szCs w:val="48"/>
        <w:lang w:val="en-US"/>
      </w:rPr>
      <w:t xml:space="preserve">é                     </w:t>
    </w:r>
    <w:r w:rsidRPr="00CA5E9D">
      <w:rPr>
        <w:rFonts w:ascii="Tw Cen MT" w:eastAsia="DotumChe" w:hAnsi="Tw Cen MT" w:cs="Tahoma"/>
        <w:i/>
        <w:iCs/>
        <w:color w:val="FF6600"/>
        <w:spacing w:val="80"/>
        <w:sz w:val="18"/>
        <w:szCs w:val="48"/>
        <w:lang w:val="en-US"/>
      </w:rPr>
      <w:t>www.studio-te.fr</w:t>
    </w:r>
  </w:p>
  <w:p w14:paraId="4EB79F9A" w14:textId="5A60AA93" w:rsidR="00CA5E9D" w:rsidRPr="00547435" w:rsidRDefault="00CA5E9D" w:rsidP="00CA5E9D">
    <w:pPr>
      <w:ind w:right="-1"/>
      <w:jc w:val="right"/>
      <w:rPr>
        <w:rFonts w:ascii="Tw Cen MT" w:hAnsi="Tw Cen MT" w:cs="Tahoma"/>
        <w:b/>
        <w:bCs/>
        <w:i/>
        <w:spacing w:val="20"/>
        <w:sz w:val="20"/>
      </w:rPr>
    </w:pPr>
    <w:r w:rsidRPr="00547435">
      <w:rPr>
        <w:rFonts w:ascii="Tw Cen MT" w:hAnsi="Tw Cen MT" w:cs="Tahoma"/>
        <w:b/>
        <w:bCs/>
        <w:i/>
        <w:spacing w:val="20"/>
        <w:sz w:val="20"/>
      </w:rPr>
      <w:t>Formation continue, recherche, développement dans le spectacle vivant</w:t>
    </w:r>
  </w:p>
  <w:p w14:paraId="4A4E53B4" w14:textId="5BDDFED4" w:rsidR="00CA5E9D" w:rsidRDefault="00CA5E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575D" w14:textId="77777777" w:rsidR="00247DAC" w:rsidRDefault="00247D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8823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B4EA1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409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CA29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E75C54"/>
    <w:multiLevelType w:val="hybridMultilevel"/>
    <w:tmpl w:val="A40AAEA0"/>
    <w:lvl w:ilvl="0" w:tplc="F832607A">
      <w:start w:val="2"/>
      <w:numFmt w:val="bullet"/>
      <w:lvlText w:val=""/>
      <w:lvlJc w:val="left"/>
      <w:pPr>
        <w:tabs>
          <w:tab w:val="num" w:pos="7214"/>
        </w:tabs>
        <w:ind w:left="7214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919"/>
        </w:tabs>
        <w:ind w:left="791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639"/>
        </w:tabs>
        <w:ind w:left="8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9359"/>
        </w:tabs>
        <w:ind w:left="9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0079"/>
        </w:tabs>
        <w:ind w:left="100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0799"/>
        </w:tabs>
        <w:ind w:left="10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1519"/>
        </w:tabs>
        <w:ind w:left="11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2239"/>
        </w:tabs>
        <w:ind w:left="122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2959"/>
        </w:tabs>
        <w:ind w:left="12959" w:hanging="360"/>
      </w:pPr>
      <w:rPr>
        <w:rFonts w:ascii="Wingdings" w:hAnsi="Wingdings" w:hint="default"/>
      </w:rPr>
    </w:lvl>
  </w:abstractNum>
  <w:abstractNum w:abstractNumId="6" w15:restartNumberingAfterBreak="0">
    <w:nsid w:val="26F00E53"/>
    <w:multiLevelType w:val="hybridMultilevel"/>
    <w:tmpl w:val="DC1CD174"/>
    <w:lvl w:ilvl="0" w:tplc="00D41A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E52A2"/>
    <w:multiLevelType w:val="singleLevel"/>
    <w:tmpl w:val="8AB82F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7CB22C4"/>
    <w:multiLevelType w:val="hybridMultilevel"/>
    <w:tmpl w:val="BA2CAC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6AB3"/>
    <w:multiLevelType w:val="hybridMultilevel"/>
    <w:tmpl w:val="E598A1A6"/>
    <w:lvl w:ilvl="0" w:tplc="39A844BA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430136"/>
    <w:multiLevelType w:val="hybridMultilevel"/>
    <w:tmpl w:val="5872776A"/>
    <w:lvl w:ilvl="0" w:tplc="BEDEC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D316E"/>
    <w:multiLevelType w:val="hybridMultilevel"/>
    <w:tmpl w:val="1A72CCE2"/>
    <w:lvl w:ilvl="0" w:tplc="CABC031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F20632"/>
    <w:multiLevelType w:val="hybridMultilevel"/>
    <w:tmpl w:val="47E0C312"/>
    <w:lvl w:ilvl="0" w:tplc="7DB88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31004"/>
    <w:multiLevelType w:val="hybridMultilevel"/>
    <w:tmpl w:val="29B2F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44BBC"/>
    <w:multiLevelType w:val="hybridMultilevel"/>
    <w:tmpl w:val="C8E23826"/>
    <w:lvl w:ilvl="0" w:tplc="540A69C2">
      <w:start w:val="16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13"/>
  </w:num>
  <w:num w:numId="7">
    <w:abstractNumId w:val="6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39"/>
    <w:rsid w:val="00025DF2"/>
    <w:rsid w:val="00032A6C"/>
    <w:rsid w:val="00032CD5"/>
    <w:rsid w:val="00043F8F"/>
    <w:rsid w:val="00092A71"/>
    <w:rsid w:val="000E6B38"/>
    <w:rsid w:val="00112805"/>
    <w:rsid w:val="00116617"/>
    <w:rsid w:val="001829C7"/>
    <w:rsid w:val="001E1485"/>
    <w:rsid w:val="001F344D"/>
    <w:rsid w:val="00244974"/>
    <w:rsid w:val="00247DAC"/>
    <w:rsid w:val="00265A56"/>
    <w:rsid w:val="00287CCE"/>
    <w:rsid w:val="002A4D80"/>
    <w:rsid w:val="002D6B70"/>
    <w:rsid w:val="002E0A4F"/>
    <w:rsid w:val="00346E8C"/>
    <w:rsid w:val="003D346B"/>
    <w:rsid w:val="003E2020"/>
    <w:rsid w:val="003E6567"/>
    <w:rsid w:val="005B50C7"/>
    <w:rsid w:val="006E07E0"/>
    <w:rsid w:val="00701CAD"/>
    <w:rsid w:val="007158F2"/>
    <w:rsid w:val="00717482"/>
    <w:rsid w:val="00760140"/>
    <w:rsid w:val="0077274C"/>
    <w:rsid w:val="007977D3"/>
    <w:rsid w:val="007A76A7"/>
    <w:rsid w:val="007C2E6B"/>
    <w:rsid w:val="007E630C"/>
    <w:rsid w:val="00846CC3"/>
    <w:rsid w:val="00874E13"/>
    <w:rsid w:val="008E74C6"/>
    <w:rsid w:val="0093703E"/>
    <w:rsid w:val="009E7C25"/>
    <w:rsid w:val="00A77E75"/>
    <w:rsid w:val="00A91D9A"/>
    <w:rsid w:val="00AC0A60"/>
    <w:rsid w:val="00BB2E39"/>
    <w:rsid w:val="00BC4BCD"/>
    <w:rsid w:val="00C87786"/>
    <w:rsid w:val="00C91E77"/>
    <w:rsid w:val="00CA5E9D"/>
    <w:rsid w:val="00D22601"/>
    <w:rsid w:val="00D842FD"/>
    <w:rsid w:val="00E1601E"/>
    <w:rsid w:val="00E54DB8"/>
    <w:rsid w:val="00EA426D"/>
    <w:rsid w:val="00ED7562"/>
    <w:rsid w:val="00F0111D"/>
    <w:rsid w:val="00F61DF7"/>
    <w:rsid w:val="00FE3D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5AA58"/>
  <w15:chartTrackingRefBased/>
  <w15:docId w15:val="{D702C9D4-E4D5-6242-8380-9B3034EC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mallCaps/>
      <w:sz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/>
      <w:smallCaps/>
      <w:spacing w:val="60"/>
      <w:sz w:val="4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mallCaps/>
      <w:spacing w:val="40"/>
      <w:sz w:val="3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 w:val="40"/>
    </w:rPr>
  </w:style>
  <w:style w:type="paragraph" w:styleId="Titre5">
    <w:name w:val="heading 5"/>
    <w:basedOn w:val="Normal"/>
    <w:next w:val="Normal"/>
    <w:qFormat/>
    <w:pPr>
      <w:keepNext/>
      <w:ind w:right="-1"/>
      <w:jc w:val="both"/>
      <w:outlineLvl w:val="4"/>
    </w:pPr>
    <w:rPr>
      <w:rFonts w:ascii="Arial Narrow" w:hAnsi="Arial Narrow"/>
      <w:b/>
      <w:bCs/>
    </w:rPr>
  </w:style>
  <w:style w:type="paragraph" w:styleId="Titre6">
    <w:name w:val="heading 6"/>
    <w:basedOn w:val="Normal"/>
    <w:next w:val="Normal"/>
    <w:qFormat/>
    <w:pPr>
      <w:keepNext/>
      <w:ind w:right="-1"/>
      <w:jc w:val="center"/>
      <w:outlineLvl w:val="5"/>
    </w:pPr>
    <w:rPr>
      <w:rFonts w:ascii="Arial Narrow" w:hAnsi="Arial Narrow"/>
      <w:b/>
      <w:bCs/>
      <w:sz w:val="26"/>
    </w:rPr>
  </w:style>
  <w:style w:type="paragraph" w:styleId="Titre7">
    <w:name w:val="heading 7"/>
    <w:basedOn w:val="Normal"/>
    <w:next w:val="Normal"/>
    <w:qFormat/>
    <w:pPr>
      <w:keepNext/>
      <w:tabs>
        <w:tab w:val="center" w:pos="4154"/>
        <w:tab w:val="left" w:pos="6168"/>
        <w:tab w:val="right" w:pos="9072"/>
      </w:tabs>
      <w:ind w:right="-1"/>
      <w:outlineLvl w:val="6"/>
    </w:pPr>
    <w:rPr>
      <w:rFonts w:ascii="Tahoma" w:hAnsi="Tahoma" w:cs="Tahoma"/>
      <w:b/>
      <w:bCs/>
      <w:sz w:val="32"/>
    </w:rPr>
  </w:style>
  <w:style w:type="paragraph" w:styleId="Titre8">
    <w:name w:val="heading 8"/>
    <w:basedOn w:val="Normal"/>
    <w:next w:val="Normal"/>
    <w:qFormat/>
    <w:pPr>
      <w:keepNext/>
      <w:tabs>
        <w:tab w:val="right" w:pos="9072"/>
      </w:tabs>
      <w:ind w:right="-1"/>
      <w:outlineLvl w:val="7"/>
    </w:pPr>
    <w:rPr>
      <w:rFonts w:ascii="Arial Narrow" w:hAnsi="Arial Narrow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6237"/>
      </w:tabs>
      <w:ind w:left="284" w:right="-1"/>
      <w:jc w:val="center"/>
      <w:outlineLvl w:val="8"/>
    </w:pPr>
    <w:rPr>
      <w:caps/>
      <w:spacing w:val="6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rFonts w:ascii="Comic Sans MS" w:hAnsi="Comic Sans MS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70"/>
      </w:tabs>
      <w:jc w:val="center"/>
    </w:pPr>
    <w:rPr>
      <w:rFonts w:ascii="Comic Sans MS" w:hAnsi="Comic Sans MS"/>
      <w:smallCaps/>
      <w:sz w:val="28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Corpsdetexte3">
    <w:name w:val="Body Text 3"/>
    <w:basedOn w:val="Normal"/>
    <w:pPr>
      <w:tabs>
        <w:tab w:val="left" w:pos="5954"/>
      </w:tabs>
      <w:jc w:val="both"/>
    </w:pPr>
    <w:rPr>
      <w:rFonts w:ascii="Comic Sans MS" w:hAnsi="Comic Sans MS"/>
    </w:rPr>
  </w:style>
  <w:style w:type="paragraph" w:styleId="Normalcentr">
    <w:name w:val="Block Text"/>
    <w:basedOn w:val="Normal"/>
    <w:pPr>
      <w:tabs>
        <w:tab w:val="left" w:pos="5954"/>
        <w:tab w:val="left" w:pos="7088"/>
      </w:tabs>
      <w:ind w:left="2268" w:right="1133"/>
      <w:jc w:val="center"/>
    </w:pPr>
    <w:rPr>
      <w:rFonts w:ascii="Arial Narrow" w:hAnsi="Arial Narrow"/>
    </w:rPr>
  </w:style>
  <w:style w:type="paragraph" w:styleId="Retraitcorpsdetexte">
    <w:name w:val="Body Text Indent"/>
    <w:basedOn w:val="Normal"/>
    <w:pPr>
      <w:ind w:left="284"/>
      <w:jc w:val="both"/>
    </w:pPr>
    <w:rPr>
      <w:rFonts w:ascii="Arial Narrow" w:hAnsi="Arial Narrow"/>
    </w:rPr>
  </w:style>
  <w:style w:type="paragraph" w:styleId="Signaturelectronique">
    <w:name w:val="E-mail Signature"/>
    <w:basedOn w:val="Normal"/>
    <w:rPr>
      <w:rFonts w:ascii="Arial Narrow" w:hAnsi="Arial Narrow" w:cs="Arial"/>
      <w:szCs w:val="24"/>
    </w:rPr>
  </w:style>
  <w:style w:type="paragraph" w:styleId="Textedebulles">
    <w:name w:val="Balloon Text"/>
    <w:basedOn w:val="Normal"/>
    <w:semiHidden/>
    <w:rsid w:val="00836D8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2F2C8E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rsid w:val="004C1A15"/>
    <w:rPr>
      <w:rFonts w:ascii="Comic Sans MS" w:hAnsi="Comic Sans MS"/>
    </w:rPr>
  </w:style>
  <w:style w:type="character" w:styleId="lev">
    <w:name w:val="Strong"/>
    <w:basedOn w:val="Policepardfaut"/>
    <w:uiPriority w:val="22"/>
    <w:qFormat/>
    <w:rsid w:val="00404479"/>
    <w:rPr>
      <w:b/>
    </w:rPr>
  </w:style>
  <w:style w:type="paragraph" w:styleId="Paragraphedeliste">
    <w:name w:val="List Paragraph"/>
    <w:basedOn w:val="Normal"/>
    <w:qFormat/>
    <w:rsid w:val="000E6B3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47D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74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Grilledutableau">
    <w:name w:val="Table Grid"/>
    <w:basedOn w:val="TableauNormal"/>
    <w:rsid w:val="001E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io.te24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TUCHENN </vt:lpstr>
      <vt:lpstr>TUCHENN </vt:lpstr>
    </vt:vector>
  </TitlesOfParts>
  <Company> </Company>
  <LinksUpToDate>false</LinksUpToDate>
  <CharactersWithSpaces>399</CharactersWithSpaces>
  <SharedDoc>false</SharedDoc>
  <HLinks>
    <vt:vector size="6" baseType="variant"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mailto:contact@studio-te.fr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TUCHENN </dc:title>
  <dc:subject/>
  <dc:creator>TUCHENN</dc:creator>
  <cp:keywords/>
  <cp:lastModifiedBy>Bernard COLIN</cp:lastModifiedBy>
  <cp:revision>2</cp:revision>
  <cp:lastPrinted>2024-02-29T13:58:00Z</cp:lastPrinted>
  <dcterms:created xsi:type="dcterms:W3CDTF">2025-10-16T14:49:00Z</dcterms:created>
  <dcterms:modified xsi:type="dcterms:W3CDTF">2025-10-16T14:49:00Z</dcterms:modified>
</cp:coreProperties>
</file>